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Проводить визуальный осмотр изделия и проверять крепежные соединения -  ежедневно.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После каждой тренировки необходимо протирать все поверхности сухой салфеткой.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Подшипники смазывать не реже 2 раз в год.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303B7" w:rsidRDefault="00B303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Тренажер для армспорта «Витязь»</w:t>
      </w:r>
    </w:p>
    <w:p w:rsidR="00B303B7" w:rsidRDefault="00B303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ПС63.Д.000ПС</w:t>
      </w: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17640" cy="7975600"/>
            <wp:effectExtent l="0" t="0" r="0" b="0"/>
            <wp:docPr id="1" name="Рисунок 1" descr="C:\Users\psp-tst-05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3B0F3F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303B7" w:rsidRDefault="00987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303B7" w:rsidRDefault="006A3744">
      <w:pPr>
        <w:spacing w:after="0" w:line="240" w:lineRule="auto"/>
        <w:jc w:val="center"/>
      </w:pPr>
      <w:hyperlink r:id="rId8">
        <w:r w:rsidR="00987AAD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303B7" w:rsidRDefault="00B30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проведения тренировок  по армрестлингу. Рекомендуется для использования в спортивных залах и клубах.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B303B7" w:rsidRDefault="00987AA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1260</w:t>
      </w:r>
    </w:p>
    <w:p w:rsidR="00B303B7" w:rsidRDefault="00987AA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900</w:t>
      </w:r>
    </w:p>
    <w:p w:rsidR="00B303B7" w:rsidRDefault="00987AA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1610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112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профильная 60х60х3мм, 60х40х3мм, 40х40х3мм и т.д.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фанера S18мм, заглушки пластиковые, трос стальной 5мм и т.д.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B303B7" w:rsidRDefault="00B303B7">
      <w:pPr>
        <w:sectPr w:rsidR="00B303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i/>
          <w:sz w:val="24"/>
          <w:szCs w:val="24"/>
        </w:rPr>
        <w:tab/>
        <w:t>Рама стола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ab/>
        <w:t>Основание стола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  <w:t>Крестовина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ab/>
        <w:t>Букса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ab/>
        <w:t>Передаточный узел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ab/>
        <w:t>Узел вращения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ab/>
        <w:t>Портал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ab/>
        <w:t>Регулятор натяжения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ab/>
        <w:t>Плечо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ab/>
        <w:t>Рукоятка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ab/>
        <w:t>Столешница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ab/>
        <w:t>Регулировка рукоятки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ab/>
        <w:t>Рамка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</w:t>
      </w:r>
      <w:r>
        <w:rPr>
          <w:rFonts w:ascii="Times New Roman" w:hAnsi="Times New Roman" w:cs="Times New Roman"/>
          <w:i/>
          <w:sz w:val="24"/>
          <w:szCs w:val="24"/>
        </w:rPr>
        <w:tab/>
        <w:t>Зажим троса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ab/>
        <w:t>Ролик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ab/>
        <w:t>Ролик пласт. в сборе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ab/>
        <w:t>Ось роликов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tab/>
        <w:t>Труба 16х1,5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ab/>
        <w:t>Крышка-колпачок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ab/>
        <w:t>Крышка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ab/>
        <w:t>Крышка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ab/>
        <w:t>Ролик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ab/>
        <w:t>Шайба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ab/>
        <w:t>Шайба ручки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ab/>
        <w:t>Рукав тракторный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ab/>
        <w:t>Ось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ab/>
        <w:t>Ролик металлический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ab/>
        <w:t>Втулка распорная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29</w:t>
      </w:r>
      <w:r>
        <w:rPr>
          <w:rFonts w:ascii="Times New Roman" w:hAnsi="Times New Roman" w:cs="Times New Roman"/>
          <w:i/>
          <w:sz w:val="24"/>
          <w:szCs w:val="24"/>
        </w:rPr>
        <w:tab/>
        <w:t>Втулка распорная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ab/>
        <w:t>Рукоятка свинчивающаяся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ab/>
        <w:t>Болт M5x80 ГОСТ 7805-70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32</w:t>
      </w:r>
      <w:r>
        <w:rPr>
          <w:rFonts w:ascii="Times New Roman" w:hAnsi="Times New Roman" w:cs="Times New Roman"/>
          <w:i/>
          <w:sz w:val="24"/>
          <w:szCs w:val="24"/>
        </w:rPr>
        <w:tab/>
        <w:t>Болт M8x35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33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M12x20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34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M12x25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35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M12x30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36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M12x40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37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M12x60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10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38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M12x70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39</w:t>
      </w:r>
      <w:r>
        <w:rPr>
          <w:rFonts w:ascii="Times New Roman" w:hAnsi="Times New Roman" w:cs="Times New Roman"/>
          <w:i/>
          <w:sz w:val="24"/>
          <w:szCs w:val="24"/>
        </w:rPr>
        <w:tab/>
        <w:t>Болт M12x80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ab/>
        <w:t>Винт M5x0,5x16 ГОСТ 11644-75</w:t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41</w:t>
      </w:r>
      <w:r>
        <w:rPr>
          <w:rFonts w:ascii="Times New Roman" w:hAnsi="Times New Roman" w:cs="Times New Roman"/>
          <w:i/>
          <w:sz w:val="24"/>
          <w:szCs w:val="24"/>
        </w:rPr>
        <w:tab/>
        <w:t>Гайка M5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42</w:t>
      </w:r>
      <w:r>
        <w:rPr>
          <w:rFonts w:ascii="Times New Roman" w:hAnsi="Times New Roman" w:cs="Times New Roman"/>
          <w:i/>
          <w:sz w:val="24"/>
          <w:szCs w:val="24"/>
        </w:rPr>
        <w:tab/>
        <w:t>Гайка M10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43</w:t>
      </w:r>
      <w:r>
        <w:rPr>
          <w:rFonts w:ascii="Times New Roman" w:hAnsi="Times New Roman" w:cs="Times New Roman"/>
          <w:i/>
          <w:sz w:val="24"/>
          <w:szCs w:val="24"/>
        </w:rPr>
        <w:tab/>
        <w:t>Гайка M12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i/>
          <w:sz w:val="24"/>
          <w:szCs w:val="24"/>
        </w:rPr>
        <w:tab/>
        <w:t>Гайка M16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45</w:t>
      </w:r>
      <w:r>
        <w:rPr>
          <w:rFonts w:ascii="Times New Roman" w:hAnsi="Times New Roman" w:cs="Times New Roman"/>
          <w:i/>
          <w:sz w:val="24"/>
          <w:szCs w:val="24"/>
        </w:rPr>
        <w:tab/>
        <w:t>Гайка M8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46</w:t>
      </w:r>
      <w:r>
        <w:rPr>
          <w:rFonts w:ascii="Times New Roman" w:hAnsi="Times New Roman" w:cs="Times New Roman"/>
          <w:i/>
          <w:sz w:val="24"/>
          <w:szCs w:val="24"/>
        </w:rPr>
        <w:tab/>
        <w:t>Шайба C.10 ГОСТ 10450-78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ab/>
        <w:t>Шайба A.12 ГОСТ 10450-78</w:t>
      </w:r>
      <w:r>
        <w:rPr>
          <w:rFonts w:ascii="Times New Roman" w:hAnsi="Times New Roman" w:cs="Times New Roman"/>
          <w:i/>
          <w:sz w:val="24"/>
          <w:szCs w:val="24"/>
        </w:rPr>
        <w:tab/>
        <w:t>19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48</w:t>
      </w:r>
      <w:r>
        <w:rPr>
          <w:rFonts w:ascii="Times New Roman" w:hAnsi="Times New Roman" w:cs="Times New Roman"/>
          <w:i/>
          <w:sz w:val="24"/>
          <w:szCs w:val="24"/>
        </w:rPr>
        <w:tab/>
        <w:t>Шайба C.16 ГОСТ 10450-78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ab/>
        <w:t>Подшипник 201 ГОСТ 8338-75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ab/>
        <w:t>Подшипник 202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51</w:t>
      </w:r>
      <w:r>
        <w:rPr>
          <w:rFonts w:ascii="Times New Roman" w:hAnsi="Times New Roman" w:cs="Times New Roman"/>
          <w:i/>
          <w:sz w:val="24"/>
          <w:szCs w:val="24"/>
        </w:rPr>
        <w:tab/>
        <w:t>Подшипник 205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52</w:t>
      </w:r>
      <w:r>
        <w:rPr>
          <w:rFonts w:ascii="Times New Roman" w:hAnsi="Times New Roman" w:cs="Times New Roman"/>
          <w:i/>
          <w:sz w:val="24"/>
          <w:szCs w:val="24"/>
        </w:rPr>
        <w:tab/>
        <w:t>Стопорное кольцопод 202 подш.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ab/>
        <w:t>Отбойник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54</w:t>
      </w:r>
      <w:r>
        <w:rPr>
          <w:rFonts w:ascii="Times New Roman" w:hAnsi="Times New Roman" w:cs="Times New Roman"/>
          <w:i/>
          <w:sz w:val="24"/>
          <w:szCs w:val="24"/>
        </w:rPr>
        <w:tab/>
        <w:t>Резина ТКМЩ S30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55</w:t>
      </w:r>
      <w:r>
        <w:rPr>
          <w:rFonts w:ascii="Times New Roman" w:hAnsi="Times New Roman" w:cs="Times New Roman"/>
          <w:i/>
          <w:sz w:val="24"/>
          <w:szCs w:val="24"/>
        </w:rPr>
        <w:tab/>
        <w:t>Заглушка внутр. 40х40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56</w:t>
      </w:r>
      <w:r>
        <w:rPr>
          <w:rFonts w:ascii="Times New Roman" w:hAnsi="Times New Roman" w:cs="Times New Roman"/>
          <w:i/>
          <w:sz w:val="24"/>
          <w:szCs w:val="24"/>
        </w:rPr>
        <w:tab/>
        <w:t>Заглушка 60х40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303B7" w:rsidRDefault="00B303B7">
      <w:pPr>
        <w:sectPr w:rsidR="00B303B7">
          <w:type w:val="continuous"/>
          <w:pgSz w:w="11906" w:h="16838"/>
          <w:pgMar w:top="720" w:right="720" w:bottom="720" w:left="720" w:header="0" w:footer="0" w:gutter="0"/>
          <w:cols w:num="2" w:space="708"/>
          <w:formProt w:val="0"/>
          <w:docGrid w:linePitch="360" w:charSpace="4096"/>
        </w:sectPr>
      </w:pPr>
    </w:p>
    <w:p w:rsidR="00B303B7" w:rsidRDefault="00B303B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Тренажер поставляется в сборе</w:t>
      </w:r>
    </w:p>
    <w:p w:rsidR="00B303B7" w:rsidRDefault="00987AAD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7950" cy="6788150"/>
            <wp:effectExtent l="0" t="0" r="0" b="0"/>
            <wp:docPr id="2" name="Рисунок 2" descr="C:\Users\psp-tst-05\Desktop\ПС63.Д.000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sp-tst-05\Desktop\ПС63.Д.000.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B7" w:rsidRDefault="00987AAD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Комплектность изделия</w:t>
      </w:r>
    </w:p>
    <w:p w:rsidR="00B303B7" w:rsidRDefault="00B303B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B303B7" w:rsidRDefault="00987AA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изделия:ПС63Д</w:t>
      </w:r>
    </w:p>
    <w:p w:rsidR="00B303B7" w:rsidRDefault="00987A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B303B7" w:rsidRDefault="00B303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3B7" w:rsidRDefault="00987AA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28.12.2019г.</w:t>
      </w:r>
    </w:p>
    <w:p w:rsidR="00B303B7" w:rsidRDefault="00987A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(роспись)</w:t>
      </w:r>
    </w:p>
    <w:p w:rsidR="00B303B7" w:rsidRDefault="00987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B303B7" w:rsidRDefault="00987AAD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B303B7" w:rsidSect="00B303B7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AD" w:rsidRDefault="00987AAD" w:rsidP="00987AAD">
      <w:pPr>
        <w:spacing w:after="0" w:line="240" w:lineRule="auto"/>
      </w:pPr>
      <w:r>
        <w:separator/>
      </w:r>
    </w:p>
  </w:endnote>
  <w:endnote w:type="continuationSeparator" w:id="0">
    <w:p w:rsidR="00987AAD" w:rsidRDefault="00987AAD" w:rsidP="0098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AD" w:rsidRDefault="00987AAD" w:rsidP="00987AAD">
      <w:pPr>
        <w:spacing w:after="0" w:line="240" w:lineRule="auto"/>
      </w:pPr>
      <w:r>
        <w:separator/>
      </w:r>
    </w:p>
  </w:footnote>
  <w:footnote w:type="continuationSeparator" w:id="0">
    <w:p w:rsidR="00987AAD" w:rsidRDefault="00987AAD" w:rsidP="0098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AD" w:rsidRDefault="00987AA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03B7"/>
    <w:rsid w:val="003B0F3F"/>
    <w:rsid w:val="006A3744"/>
    <w:rsid w:val="00987AAD"/>
    <w:rsid w:val="00B3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B702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B303B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303B7"/>
    <w:pPr>
      <w:spacing w:after="140" w:line="288" w:lineRule="auto"/>
    </w:pPr>
  </w:style>
  <w:style w:type="paragraph" w:styleId="a6">
    <w:name w:val="List"/>
    <w:basedOn w:val="a5"/>
    <w:rsid w:val="00B303B7"/>
    <w:rPr>
      <w:rFonts w:cs="Mangal"/>
    </w:rPr>
  </w:style>
  <w:style w:type="paragraph" w:customStyle="1" w:styleId="Caption">
    <w:name w:val="Caption"/>
    <w:basedOn w:val="a"/>
    <w:qFormat/>
    <w:rsid w:val="00B303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303B7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8B70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8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7AAD"/>
    <w:rPr>
      <w:color w:val="00000A"/>
      <w:sz w:val="22"/>
    </w:rPr>
  </w:style>
  <w:style w:type="paragraph" w:styleId="ac">
    <w:name w:val="footer"/>
    <w:basedOn w:val="a"/>
    <w:link w:val="ad"/>
    <w:uiPriority w:val="99"/>
    <w:semiHidden/>
    <w:unhideWhenUsed/>
    <w:rsid w:val="0098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7AAD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6DB0-11E3-4214-B36E-F16E5EF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21</cp:revision>
  <dcterms:created xsi:type="dcterms:W3CDTF">2015-01-29T07:46:00Z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