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wmf" ContentType="image/x-wm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ИНСТРУКЦИЯ ПО ЭКСПЛУАТАЦИИ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УСТАНОВКА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 устанавливать на выровненную по горизонту поверхность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ТРАНСПОРТИРОВКИ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должно транспортироваться грузовым транспортом с соблюдением правил для конкретного вида транспорта.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ЭКСПЛУАТАЦИИ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1. Используйте изделие  по назначению.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 Проводить визуальный осмотр изделия и проверять крепежные соединения.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ПРАВИЛА ХРАНЕНИЯ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Изделие хранить в помещениях, обеспечивающих сохранность от механических повреждений, попадания влаги и действия агрессивных сред.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ГАРАНТИЙНЫЕ ОБЯЗАТЕЛЬСТВА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СВЕДЕНИЯ О РЕКЛАМАЦИЯХ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СВИДЕТЕЛЬСТВО О ПРОДАЖЕ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Дата  ________________________ </w:t>
        <w:tab/>
        <w:t>Подпись продавца   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Дата  ________________________</w:t>
        <w:tab/>
        <w:t xml:space="preserve"> Подпись покупателя   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ООО  «</w:t>
      </w: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УЗИС</w:t>
      </w:r>
      <w:r>
        <w:rPr>
          <w:rFonts w:cs="Times New Roman" w:ascii="Times New Roman" w:hAnsi="Times New Roman"/>
          <w:i w:val="false"/>
          <w:iCs w:val="false"/>
          <w:sz w:val="32"/>
          <w:szCs w:val="32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  <w:t>Спортивное оборудование «ПУМОРИ-СПОРТ»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36"/>
          <w:szCs w:val="36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36"/>
          <w:szCs w:val="36"/>
        </w:rPr>
        <w:t>Стеллаж для хранения инвентаря (1250х350х1900)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Паспорт – описание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701.57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lang w:val="en-US"/>
        </w:rPr>
        <w:t>4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.000ПС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3211830" cy="5717540"/>
            <wp:effectExtent l="0" t="0" r="0" b="0"/>
            <wp:docPr id="1" name="Рисунок 1" descr="C:\Users\psp-tst-05\Desktop\fghffghfg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fghffghfghf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Россия, 620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085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, г. Екатеринбург, ул. Монтёрская,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Тел.: (343) 287-93-70; 287-93-80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E-mail:psp@pumori.ru</w:t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Fonts w:cs="Times New Roman" w:ascii="Times New Roman" w:hAnsi="Times New Roman"/>
            <w:i w:val="false"/>
            <w:iCs w:val="false"/>
            <w:sz w:val="28"/>
            <w:szCs w:val="28"/>
          </w:rPr>
          <w:t>www.pumorisport.ru</w:t>
        </w:r>
      </w:hyperlink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ТЕХНИЧЕСКОЕ ОПИСАНИЕ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НАЗНАЧЕНИЕ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Изделие предназначено для размещения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и хранение спортивного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инвентаря.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ТЕХНИЧЕСКИЕ ДАННЫЕ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Основные размеры (не более):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Длина, мм</w:t>
        <w:tab/>
        <w:tab/>
        <w:tab/>
        <w:tab/>
        <w:tab/>
        <w:tab/>
        <w:tab/>
        <w:tab/>
        <w:tab/>
        <w:tab/>
        <w:tab/>
        <w:t>1250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Ширина, мм</w:t>
        <w:tab/>
        <w:tab/>
        <w:tab/>
        <w:tab/>
        <w:tab/>
        <w:tab/>
        <w:tab/>
        <w:tab/>
        <w:tab/>
        <w:tab/>
        <w:t xml:space="preserve">  350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Высота, мм</w:t>
        <w:tab/>
        <w:tab/>
        <w:tab/>
        <w:tab/>
        <w:tab/>
        <w:tab/>
        <w:tab/>
        <w:tab/>
        <w:tab/>
        <w:tab/>
        <w:tab/>
        <w:t>1900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ab/>
        <w:t>Масса, кг</w:t>
        <w:tab/>
        <w:tab/>
        <w:tab/>
        <w:tab/>
        <w:tab/>
        <w:tab/>
        <w:tab/>
        <w:tab/>
        <w:tab/>
        <w:tab/>
        <w:tab/>
        <w:t xml:space="preserve">    60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УСТРОЙСТВО ИЗДЕЛИЯ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Используемый сортамент: уголок перфорированный 32х32х2, лист 1.5и т.д.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Покрытие: ППП, цвет по согласованию</w:t>
        <w:tab/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КОМПЛЕКТНОСТЬ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1. Рама</w:t>
        <w:tab/>
        <w:tab/>
        <w:tab/>
        <w:tab/>
        <w:tab/>
        <w:tab/>
        <w:tab/>
        <w:tab/>
        <w:tab/>
        <w:tab/>
        <w:tab/>
        <w:tab/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2. Полка</w:t>
        <w:tab/>
        <w:tab/>
        <w:tab/>
        <w:tab/>
        <w:tab/>
        <w:tab/>
        <w:tab/>
        <w:tab/>
        <w:tab/>
        <w:tab/>
        <w:tab/>
        <w:tab/>
        <w:t>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3. Лист</w:t>
        <w:tab/>
        <w:tab/>
        <w:tab/>
        <w:tab/>
        <w:tab/>
        <w:tab/>
        <w:tab/>
        <w:tab/>
        <w:tab/>
        <w:tab/>
        <w:tab/>
        <w:tab/>
        <w:t>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4. Полка</w:t>
        <w:tab/>
        <w:tab/>
        <w:tab/>
        <w:tab/>
        <w:tab/>
        <w:tab/>
        <w:tab/>
        <w:tab/>
        <w:tab/>
        <w:tab/>
        <w:tab/>
        <w:tab/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5. Болт М8</w:t>
        <w:tab/>
        <w:tab/>
        <w:tab/>
        <w:tab/>
        <w:tab/>
        <w:tab/>
        <w:tab/>
        <w:tab/>
        <w:tab/>
        <w:tab/>
        <w:tab/>
        <w:tab/>
        <w:t>36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6. Гайка М8</w:t>
        <w:tab/>
        <w:tab/>
        <w:tab/>
        <w:tab/>
        <w:tab/>
        <w:tab/>
        <w:tab/>
        <w:tab/>
        <w:tab/>
        <w:tab/>
        <w:tab/>
        <w:t>36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7. Шайба 8</w:t>
        <w:tab/>
        <w:tab/>
        <w:tab/>
        <w:tab/>
        <w:tab/>
        <w:tab/>
        <w:tab/>
        <w:tab/>
        <w:tab/>
        <w:tab/>
        <w:tab/>
        <w:tab/>
        <w:t>36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СБОРКА ИЗДЕЛИЯ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Сборка изделия проиллюстрирована на рисунке 1. Взять рамку (1) присоединить посредствам болтового соединения (5,6,7) крайние полки (4) и листы (5), затем установить оставшиеся полки (2) аналогичным образом. 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  <w:drawing>
          <wp:inline distT="0" distB="0" distL="0" distR="0">
            <wp:extent cx="3098165" cy="5397500"/>
            <wp:effectExtent l="0" t="0" r="0" b="0"/>
            <wp:docPr id="2" name="Рисунок 2" descr="C:\Users\psp-tst-05\Desktop\fsfsdfdf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sp-tst-05\Desktop\fsfsdfdfs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Рисунок 1 – Сборка изделия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СВИДЕТЕЛЬСТВО О ПРИЕМКЕ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Код изделия: 701.574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Приемку произвел ________________________</w:t>
        <w:tab/>
        <w:tab/>
        <w:t xml:space="preserve">Дата выпуска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(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под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пись)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Приемку произвел ________________________</w:t>
        <w:tab/>
        <w:t xml:space="preserve"> </w:t>
        <w:tab/>
        <w:t xml:space="preserve"> Дата выпуска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____________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60310" cy="14605"/>
            <wp:effectExtent l="0" t="0" r="0" b="0"/>
            <wp:wrapSquare wrapText="largest"/>
            <wp:docPr id="3" name="Объект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ъект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   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(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под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пись кладовщика)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850" w:gutter="0" w:header="850" w:top="907" w:footer="85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612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Hyperlink"/>
    <w:basedOn w:val="DefaultParagraphFont"/>
    <w:uiPriority w:val="99"/>
    <w:unhideWhenUsed/>
    <w:rsid w:val="00b57bb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f094e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983fba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983fba"/>
    <w:rPr/>
  </w:style>
  <w:style w:type="character" w:styleId="1" w:customStyle="1">
    <w:name w:val="Верхний колонтитул Знак1"/>
    <w:basedOn w:val="DefaultParagraphFont"/>
    <w:uiPriority w:val="99"/>
    <w:semiHidden/>
    <w:qFormat/>
    <w:rsid w:val="00a504ea"/>
    <w:rPr>
      <w:color w:val="00000A"/>
      <w:sz w:val="22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a504ea"/>
    <w:rPr>
      <w:color w:val="00000A"/>
      <w:sz w:val="22"/>
    </w:rPr>
  </w:style>
  <w:style w:type="paragraph" w:styleId="Style18" w:customStyle="1">
    <w:name w:val="Заголовок"/>
    <w:basedOn w:val="Normal"/>
    <w:next w:val="Style19"/>
    <w:qFormat/>
    <w:rsid w:val="00724c49"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rsid w:val="00724c49"/>
    <w:pPr>
      <w:spacing w:lineRule="auto" w:line="288" w:before="0" w:after="140"/>
    </w:pPr>
    <w:rPr/>
  </w:style>
  <w:style w:type="paragraph" w:styleId="Style20">
    <w:name w:val="List"/>
    <w:basedOn w:val="Style19"/>
    <w:rsid w:val="00724c49"/>
    <w:pPr/>
    <w:rPr>
      <w:rFonts w:cs="Mangal"/>
    </w:rPr>
  </w:style>
  <w:style w:type="paragraph" w:styleId="Style21" w:customStyle="1">
    <w:name w:val="Caption"/>
    <w:basedOn w:val="Normal"/>
    <w:qFormat/>
    <w:rsid w:val="00724c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724c49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82b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5f09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"/>
    <w:uiPriority w:val="99"/>
    <w:semiHidden/>
    <w:unhideWhenUsed/>
    <w:rsid w:val="00a504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11"/>
    <w:uiPriority w:val="99"/>
    <w:semiHidden/>
    <w:unhideWhenUsed/>
    <w:rsid w:val="00a504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umorisport.ru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wmf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LibreOffice/7.4.2.3$Windows_X86_64 LibreOffice_project/382eef1f22670f7f4118c8c2dd222ec7ad009daf</Application>
  <AppVersion>15.0000</AppVersion>
  <DocSecurity>0</DocSecurity>
  <Pages>4</Pages>
  <Words>348</Words>
  <Characters>2561</Characters>
  <CharactersWithSpaces>3017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2015-01-29T07:46:00Z</dcterms:created>
  <dc:creator>psp-tst-05</dc:creator>
  <dc:description/>
  <dc:language>ru-RU</dc:language>
  <cp:lastModifiedBy/>
  <cp:lastPrinted>2023-02-08T12:38:42Z</cp:lastPrinted>
  <dcterms:modified xsi:type="dcterms:W3CDTF">2023-02-08T12:40:06Z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