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1. Подготовить ровную горизонтальную поверхность под установку.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2. Пробурить  ямы диаметром 150 мм на глубину 500  мм.  Дно каждой ямы засыпать щебнем слоем  200 мм, согласно схеме (рис. 1).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3. Установить изделие в ямы, залить бетоном до уровня площадки, дать затвердеть.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ПРАВИЛА ХРАНЕНИЯ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Используйте изделие по назначению.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>ООО 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>УЗИС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>Снаряд «Лабиринт»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ОПС10.000ПС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drawing>
          <wp:inline distT="0" distB="0" distL="0" distR="0">
            <wp:extent cx="6642100" cy="3454400"/>
            <wp:effectExtent l="0" t="0" r="0" b="0"/>
            <wp:docPr id="1" name="Рисунок 1" descr="C:\Users\psp-tst-05\Desktop\tertertertertertetert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terterterterterteterter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Россия, 620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085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sz w:val="28"/>
            <w:szCs w:val="28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Снаряд «лабиринт» - изделие предназначено для выгула и дрессировки собак.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Габаритные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Длина, мм</w:t>
        <w:tab/>
        <w:tab/>
        <w:tab/>
        <w:tab/>
        <w:tab/>
        <w:tab/>
        <w:tab/>
        <w:tab/>
        <w:tab/>
        <w:tab/>
        <w:tab/>
        <w:t>6000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Ширина, мм</w:t>
        <w:tab/>
        <w:tab/>
        <w:tab/>
        <w:tab/>
        <w:tab/>
        <w:tab/>
        <w:tab/>
        <w:tab/>
        <w:tab/>
        <w:tab/>
        <w:t>1500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Высота, мм</w:t>
        <w:tab/>
        <w:tab/>
        <w:tab/>
        <w:tab/>
        <w:tab/>
        <w:tab/>
        <w:tab/>
        <w:tab/>
        <w:tab/>
        <w:tab/>
        <w:tab/>
        <w:t>1310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Масса, кг</w:t>
        <w:tab/>
        <w:tab/>
        <w:tab/>
        <w:tab/>
        <w:tab/>
        <w:tab/>
        <w:tab/>
        <w:tab/>
        <w:tab/>
        <w:tab/>
        <w:tab/>
        <w:t>135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drawing>
          <wp:inline distT="0" distB="0" distL="0" distR="0">
            <wp:extent cx="5284470" cy="3010535"/>
            <wp:effectExtent l="0" t="0" r="0" b="0"/>
            <wp:docPr id="2" name="Рисунок 2" descr="C:\Users\psp-tst-05\Desktop\ОПС1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sp-tst-05\Desktop\ОПС10.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Рис. 1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хема размещения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Используемый сортамент: труба  Ø48х3,5, лист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Покрытие: ППП.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1. Барьер большой</w:t>
        <w:tab/>
        <w:tab/>
        <w:tab/>
        <w:tab/>
        <w:tab/>
        <w:tab/>
        <w:tab/>
        <w:tab/>
        <w:tab/>
        <w:tab/>
        <w:t>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2. Барьер малый </w:t>
        <w:tab/>
        <w:tab/>
        <w:tab/>
        <w:tab/>
        <w:tab/>
        <w:tab/>
        <w:tab/>
        <w:tab/>
        <w:tab/>
        <w:tab/>
        <w:tab/>
        <w:t>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Заводской №: ОПС10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ab/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под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пись)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под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пись кладовщика)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850" w:gutter="0" w:header="850" w:top="907" w:footer="85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015f3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fe44f6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fe44f6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015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semiHidden/>
    <w:unhideWhenUsed/>
    <w:rsid w:val="00fe44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semiHidden/>
    <w:unhideWhenUsed/>
    <w:rsid w:val="00fe44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LibreOffice/7.4.2.3$Windows_X86_64 LibreOffice_project/382eef1f22670f7f4118c8c2dd222ec7ad009daf</Application>
  <AppVersion>15.0000</AppVersion>
  <Pages>4</Pages>
  <Words>337</Words>
  <Characters>2478</Characters>
  <CharactersWithSpaces>2870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2023-08-11T11:47:04Z</cp:lastPrinted>
  <dcterms:modified xsi:type="dcterms:W3CDTF">2023-08-11T11:47:10Z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