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575EE5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751C08" w:rsidRPr="00751C08" w:rsidRDefault="009826EC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 w:rsidR="00751C08" w:rsidRPr="00751C08" w:rsidRDefault="00751C08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 Подготовить ровную горизонта</w:t>
      </w:r>
      <w:r>
        <w:rPr>
          <w:rFonts w:ascii="Times New Roman" w:hAnsi="Times New Roman" w:cs="Times New Roman"/>
          <w:i/>
          <w:sz w:val="24"/>
          <w:szCs w:val="24"/>
        </w:rPr>
        <w:t>льную поверхность под установку.</w:t>
      </w:r>
    </w:p>
    <w:p w:rsidR="00803419" w:rsidRPr="00803419" w:rsidRDefault="00751C08" w:rsidP="0080341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2. Пробурить  яму на глубину </w:t>
      </w:r>
      <w:r w:rsidR="00803419" w:rsidRPr="00803419">
        <w:rPr>
          <w:rFonts w:ascii="Times New Roman" w:hAnsi="Times New Roman" w:cs="Times New Roman"/>
          <w:i/>
          <w:sz w:val="24"/>
          <w:szCs w:val="24"/>
        </w:rPr>
        <w:t>1</w:t>
      </w:r>
      <w:r w:rsidR="00C70381">
        <w:rPr>
          <w:rFonts w:ascii="Times New Roman" w:hAnsi="Times New Roman" w:cs="Times New Roman"/>
          <w:i/>
          <w:sz w:val="24"/>
          <w:szCs w:val="24"/>
        </w:rPr>
        <w:t>200</w:t>
      </w:r>
      <w:r w:rsidR="00803419" w:rsidRPr="008034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мм.  Дно каж</w:t>
      </w:r>
      <w:r w:rsidRPr="00751C08">
        <w:rPr>
          <w:rFonts w:ascii="Times New Roman" w:hAnsi="Times New Roman" w:cs="Times New Roman"/>
          <w:i/>
          <w:sz w:val="24"/>
          <w:szCs w:val="24"/>
        </w:rPr>
        <w:t>дой ямы</w:t>
      </w:r>
      <w:r w:rsidR="00803419">
        <w:rPr>
          <w:rFonts w:ascii="Times New Roman" w:hAnsi="Times New Roman" w:cs="Times New Roman"/>
          <w:i/>
          <w:sz w:val="24"/>
          <w:szCs w:val="24"/>
        </w:rPr>
        <w:t xml:space="preserve"> засыпать щебнем слоем  </w:t>
      </w:r>
      <w:r w:rsidR="00C70381">
        <w:rPr>
          <w:rFonts w:ascii="Times New Roman" w:hAnsi="Times New Roman" w:cs="Times New Roman"/>
          <w:i/>
          <w:sz w:val="24"/>
          <w:szCs w:val="24"/>
        </w:rPr>
        <w:t>400</w:t>
      </w:r>
      <w:r w:rsidR="00803419">
        <w:rPr>
          <w:rFonts w:ascii="Times New Roman" w:hAnsi="Times New Roman" w:cs="Times New Roman"/>
          <w:i/>
          <w:sz w:val="24"/>
          <w:szCs w:val="24"/>
        </w:rPr>
        <w:t>мм, для большей устойчивости можно увеличить глубину заливки бетоном.</w:t>
      </w:r>
    </w:p>
    <w:p w:rsidR="00751C08" w:rsidRPr="00751C08" w:rsidRDefault="00751C08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3. Установить </w:t>
      </w:r>
      <w:r>
        <w:rPr>
          <w:rFonts w:ascii="Times New Roman" w:hAnsi="Times New Roman" w:cs="Times New Roman"/>
          <w:i/>
          <w:sz w:val="24"/>
          <w:szCs w:val="24"/>
        </w:rPr>
        <w:t>изделие в ямы, залить бетоном до уровня площадки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, дать затвердеть. 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751C08" w:rsidRPr="00751C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Дети до 14 лет допускаются до эксплуатации изделия только под руководством аттестованного инструктора.</w:t>
      </w:r>
    </w:p>
    <w:p w:rsidR="00751C08" w:rsidRPr="00751C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. Проводить тех. обслуживание изделия - не реже одного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 раза в неде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лю.</w:t>
      </w:r>
    </w:p>
    <w:p w:rsidR="00D01612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Проводить визуальный осмотр изделия и проверять крепежные соединения -  ежедневно.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34A1F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3419" w:rsidRPr="00B34A1F" w:rsidRDefault="0080341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3419" w:rsidRPr="00B34A1F" w:rsidRDefault="0080341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3419" w:rsidRPr="00B34A1F" w:rsidRDefault="0080341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3419" w:rsidRPr="00B34A1F" w:rsidRDefault="0080341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3419" w:rsidRPr="00B34A1F" w:rsidRDefault="0080341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3419" w:rsidRPr="00B34A1F" w:rsidRDefault="0080341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3419" w:rsidRPr="00B34A1F" w:rsidRDefault="0080341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3419" w:rsidRPr="00B34A1F" w:rsidRDefault="0080341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3419" w:rsidRPr="00B34A1F" w:rsidRDefault="0080341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3419" w:rsidRPr="00B34A1F" w:rsidRDefault="00803419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906" w:rsidRDefault="0016090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0CC1" w:rsidRDefault="00AA0CC1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3419" w:rsidRDefault="00AA0CC1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0CC1">
        <w:rPr>
          <w:rFonts w:ascii="Times New Roman" w:hAnsi="Times New Roman" w:cs="Times New Roman"/>
          <w:i/>
          <w:sz w:val="24"/>
          <w:szCs w:val="24"/>
        </w:rPr>
        <w:t>Стойка баскетбольная (120х120 мм, щит фанерный, кольцо амортизационное)</w:t>
      </w:r>
    </w:p>
    <w:p w:rsidR="00AA0CC1" w:rsidRPr="00C70381" w:rsidRDefault="00AA0CC1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AA0561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Б18.1</w:t>
      </w:r>
      <w:r w:rsidR="00C70381">
        <w:rPr>
          <w:rFonts w:ascii="Times New Roman" w:hAnsi="Times New Roman" w:cs="Times New Roman"/>
          <w:i/>
          <w:sz w:val="24"/>
          <w:szCs w:val="24"/>
        </w:rPr>
        <w:t xml:space="preserve">.000 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DE32EE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283223" cy="7404100"/>
            <wp:effectExtent l="19050" t="0" r="0" b="0"/>
            <wp:docPr id="2" name="Рисунок 1" descr="C:\Users\psp-tst-05\Desktop\8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87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78" cy="7406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164CC8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73067D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D31424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E492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06744A" w:rsidRDefault="00C70381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381">
        <w:rPr>
          <w:rFonts w:ascii="Times New Roman" w:hAnsi="Times New Roman" w:cs="Times New Roman"/>
          <w:i/>
          <w:sz w:val="24"/>
          <w:szCs w:val="24"/>
        </w:rPr>
        <w:t>Стойка баскетбольная   явл</w:t>
      </w:r>
      <w:r>
        <w:rPr>
          <w:rFonts w:ascii="Times New Roman" w:hAnsi="Times New Roman" w:cs="Times New Roman"/>
          <w:i/>
          <w:sz w:val="24"/>
          <w:szCs w:val="24"/>
        </w:rPr>
        <w:t>яется основным спортивным обору</w:t>
      </w:r>
      <w:r w:rsidRPr="00C70381">
        <w:rPr>
          <w:rFonts w:ascii="Times New Roman" w:hAnsi="Times New Roman" w:cs="Times New Roman"/>
          <w:i/>
          <w:sz w:val="24"/>
          <w:szCs w:val="24"/>
        </w:rPr>
        <w:t>дованием, необходимым для игры</w:t>
      </w:r>
      <w:r>
        <w:rPr>
          <w:rFonts w:ascii="Times New Roman" w:hAnsi="Times New Roman" w:cs="Times New Roman"/>
          <w:i/>
          <w:sz w:val="24"/>
          <w:szCs w:val="24"/>
        </w:rPr>
        <w:t xml:space="preserve"> в баскетбол или стритбол. Реко</w:t>
      </w:r>
      <w:r w:rsidRPr="00C70381">
        <w:rPr>
          <w:rFonts w:ascii="Times New Roman" w:hAnsi="Times New Roman" w:cs="Times New Roman"/>
          <w:i/>
          <w:sz w:val="24"/>
          <w:szCs w:val="24"/>
        </w:rPr>
        <w:t>мендуется для использования на открытых игровых площадках.</w:t>
      </w:r>
    </w:p>
    <w:p w:rsidR="00C70381" w:rsidRDefault="00C70381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06744A" w:rsidRDefault="00750E1A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</w:t>
      </w:r>
      <w:r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C70381">
        <w:rPr>
          <w:rFonts w:ascii="Times New Roman" w:hAnsi="Times New Roman" w:cs="Times New Roman"/>
          <w:i/>
          <w:sz w:val="24"/>
          <w:szCs w:val="24"/>
        </w:rPr>
        <w:t>2020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C70381">
        <w:rPr>
          <w:rFonts w:ascii="Times New Roman" w:hAnsi="Times New Roman" w:cs="Times New Roman"/>
          <w:i/>
          <w:sz w:val="24"/>
          <w:szCs w:val="24"/>
        </w:rPr>
        <w:t>1800</w:t>
      </w:r>
    </w:p>
    <w:p w:rsidR="00A82BA8" w:rsidRPr="00160906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70381">
        <w:rPr>
          <w:rFonts w:ascii="Times New Roman" w:hAnsi="Times New Roman" w:cs="Times New Roman"/>
          <w:i/>
          <w:sz w:val="24"/>
          <w:szCs w:val="24"/>
        </w:rPr>
        <w:t>4800</w:t>
      </w:r>
    </w:p>
    <w:p w:rsidR="00B34A1F" w:rsidRPr="00B34A1F" w:rsidRDefault="00B34A1F" w:rsidP="00B34A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Вылет щита,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1200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AA0561">
        <w:rPr>
          <w:rFonts w:ascii="Times New Roman" w:hAnsi="Times New Roman" w:cs="Times New Roman"/>
          <w:i/>
          <w:sz w:val="24"/>
          <w:szCs w:val="24"/>
        </w:rPr>
        <w:t>160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162912" w:rsidRPr="00BE492C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 xml:space="preserve">труба профильная </w:t>
      </w:r>
      <w:r w:rsidR="00C70381">
        <w:rPr>
          <w:rFonts w:ascii="Times New Roman" w:hAnsi="Times New Roman" w:cs="Times New Roman"/>
          <w:i/>
          <w:sz w:val="24"/>
          <w:szCs w:val="24"/>
        </w:rPr>
        <w:t>120х120х6, 40х25х2, 25х25, лист 3 и т.д.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C70381">
        <w:rPr>
          <w:rFonts w:ascii="Times New Roman" w:hAnsi="Times New Roman" w:cs="Times New Roman"/>
          <w:i/>
          <w:sz w:val="24"/>
          <w:szCs w:val="24"/>
        </w:rPr>
        <w:t xml:space="preserve"> ППП</w:t>
      </w:r>
    </w:p>
    <w:p w:rsidR="00A82BA8" w:rsidRPr="00C70381" w:rsidRDefault="00DE32EE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 w:rsidR="00C70381">
        <w:rPr>
          <w:rFonts w:ascii="Times New Roman" w:hAnsi="Times New Roman" w:cs="Times New Roman"/>
          <w:i/>
          <w:sz w:val="24"/>
          <w:szCs w:val="24"/>
        </w:rPr>
        <w:t xml:space="preserve"> фанера </w:t>
      </w:r>
      <w:r w:rsidR="00C70381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18</w:t>
      </w:r>
      <w:r w:rsidR="00C70381">
        <w:rPr>
          <w:rFonts w:ascii="Times New Roman" w:hAnsi="Times New Roman" w:cs="Times New Roman"/>
          <w:i/>
          <w:sz w:val="24"/>
          <w:szCs w:val="24"/>
        </w:rPr>
        <w:t>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BE492C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BE492C" w:rsidRPr="00BE492C" w:rsidRDefault="00BE492C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поставляется в сборе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C70381">
        <w:rPr>
          <w:rFonts w:ascii="Times New Roman" w:hAnsi="Times New Roman" w:cs="Times New Roman"/>
          <w:i/>
          <w:sz w:val="24"/>
          <w:szCs w:val="24"/>
        </w:rPr>
        <w:t xml:space="preserve"> Стойка</w:t>
      </w:r>
      <w:r w:rsidR="00C70381">
        <w:rPr>
          <w:rFonts w:ascii="Times New Roman" w:hAnsi="Times New Roman" w:cs="Times New Roman"/>
          <w:i/>
          <w:sz w:val="24"/>
          <w:szCs w:val="24"/>
        </w:rPr>
        <w:tab/>
      </w:r>
      <w:r w:rsidR="00C70381">
        <w:rPr>
          <w:rFonts w:ascii="Times New Roman" w:hAnsi="Times New Roman" w:cs="Times New Roman"/>
          <w:i/>
          <w:sz w:val="24"/>
          <w:szCs w:val="24"/>
        </w:rPr>
        <w:tab/>
      </w:r>
      <w:r w:rsidR="00C70381">
        <w:rPr>
          <w:rFonts w:ascii="Times New Roman" w:hAnsi="Times New Roman" w:cs="Times New Roman"/>
          <w:i/>
          <w:sz w:val="24"/>
          <w:szCs w:val="24"/>
        </w:rPr>
        <w:tab/>
      </w:r>
      <w:r w:rsidR="00C70381">
        <w:rPr>
          <w:rFonts w:ascii="Times New Roman" w:hAnsi="Times New Roman" w:cs="Times New Roman"/>
          <w:i/>
          <w:sz w:val="24"/>
          <w:szCs w:val="24"/>
        </w:rPr>
        <w:tab/>
      </w:r>
      <w:r w:rsidR="00C70381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C70381">
        <w:rPr>
          <w:rFonts w:ascii="Times New Roman" w:hAnsi="Times New Roman" w:cs="Times New Roman"/>
          <w:i/>
          <w:sz w:val="24"/>
          <w:szCs w:val="24"/>
        </w:rPr>
        <w:t xml:space="preserve"> Кольцо усиленное</w:t>
      </w:r>
      <w:r w:rsidR="00C70381">
        <w:rPr>
          <w:rFonts w:ascii="Times New Roman" w:hAnsi="Times New Roman" w:cs="Times New Roman"/>
          <w:i/>
          <w:sz w:val="24"/>
          <w:szCs w:val="24"/>
        </w:rPr>
        <w:tab/>
      </w:r>
      <w:r w:rsidR="00C70381">
        <w:rPr>
          <w:rFonts w:ascii="Times New Roman" w:hAnsi="Times New Roman" w:cs="Times New Roman"/>
          <w:i/>
          <w:sz w:val="24"/>
          <w:szCs w:val="24"/>
        </w:rPr>
        <w:tab/>
      </w:r>
      <w:r w:rsidR="00C70381">
        <w:rPr>
          <w:rFonts w:ascii="Times New Roman" w:hAnsi="Times New Roman" w:cs="Times New Roman"/>
          <w:i/>
          <w:sz w:val="24"/>
          <w:szCs w:val="24"/>
        </w:rPr>
        <w:tab/>
      </w:r>
      <w:r w:rsidR="00C70381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C70381">
        <w:rPr>
          <w:rFonts w:ascii="Times New Roman" w:hAnsi="Times New Roman" w:cs="Times New Roman"/>
          <w:i/>
          <w:sz w:val="24"/>
          <w:szCs w:val="24"/>
        </w:rPr>
        <w:t xml:space="preserve">Щит </w:t>
      </w:r>
      <w:r w:rsidR="00DE32EE">
        <w:rPr>
          <w:rFonts w:ascii="Times New Roman" w:hAnsi="Times New Roman" w:cs="Times New Roman"/>
          <w:i/>
          <w:sz w:val="24"/>
          <w:szCs w:val="24"/>
        </w:rPr>
        <w:t xml:space="preserve">в сборе </w:t>
      </w:r>
      <w:r w:rsidR="00C70381">
        <w:rPr>
          <w:rFonts w:ascii="Times New Roman" w:hAnsi="Times New Roman" w:cs="Times New Roman"/>
          <w:i/>
          <w:sz w:val="24"/>
          <w:szCs w:val="24"/>
        </w:rPr>
        <w:t xml:space="preserve"> 1800х1050</w:t>
      </w:r>
      <w:r w:rsidR="00C70381">
        <w:rPr>
          <w:rFonts w:ascii="Times New Roman" w:hAnsi="Times New Roman" w:cs="Times New Roman"/>
          <w:i/>
          <w:sz w:val="24"/>
          <w:szCs w:val="24"/>
        </w:rPr>
        <w:tab/>
      </w:r>
      <w:r w:rsidR="00DE32EE">
        <w:rPr>
          <w:rFonts w:ascii="Times New Roman" w:hAnsi="Times New Roman" w:cs="Times New Roman"/>
          <w:i/>
          <w:sz w:val="24"/>
          <w:szCs w:val="24"/>
        </w:rPr>
        <w:tab/>
      </w:r>
      <w:r w:rsidR="00C70381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C70381" w:rsidRDefault="00C70381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Укосина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C70381" w:rsidRDefault="00C70381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Болт М10х25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C70381" w:rsidRDefault="00C70381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="00220DEF">
        <w:rPr>
          <w:rFonts w:ascii="Times New Roman" w:hAnsi="Times New Roman" w:cs="Times New Roman"/>
          <w:i/>
          <w:sz w:val="24"/>
          <w:szCs w:val="24"/>
        </w:rPr>
        <w:t>Болт М12х30</w:t>
      </w:r>
      <w:r w:rsidR="00220DEF">
        <w:rPr>
          <w:rFonts w:ascii="Times New Roman" w:hAnsi="Times New Roman" w:cs="Times New Roman"/>
          <w:i/>
          <w:sz w:val="24"/>
          <w:szCs w:val="24"/>
        </w:rPr>
        <w:tab/>
      </w:r>
      <w:r w:rsidR="00220DEF">
        <w:rPr>
          <w:rFonts w:ascii="Times New Roman" w:hAnsi="Times New Roman" w:cs="Times New Roman"/>
          <w:i/>
          <w:sz w:val="24"/>
          <w:szCs w:val="24"/>
        </w:rPr>
        <w:tab/>
      </w:r>
      <w:r w:rsidR="00220DEF">
        <w:rPr>
          <w:rFonts w:ascii="Times New Roman" w:hAnsi="Times New Roman" w:cs="Times New Roman"/>
          <w:i/>
          <w:sz w:val="24"/>
          <w:szCs w:val="24"/>
        </w:rPr>
        <w:tab/>
      </w:r>
      <w:r w:rsidR="00220DEF"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220DEF" w:rsidRDefault="00220DEF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 Болт М12х55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20DEF" w:rsidRDefault="00220DEF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 Гайка М10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220DEF" w:rsidRDefault="00220DEF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10. Гайка М12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8</w:t>
      </w:r>
    </w:p>
    <w:p w:rsidR="006A1589" w:rsidRDefault="00220DEF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11. Шайба 10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220DEF" w:rsidRDefault="00220DEF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12. Шайба 12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10</w:t>
      </w:r>
    </w:p>
    <w:p w:rsidR="00C70381" w:rsidRPr="00A82BA8" w:rsidRDefault="00C70381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СБОРКА ИЗДЕЛИЯ</w:t>
      </w:r>
    </w:p>
    <w:p w:rsidR="00A82BA8" w:rsidRDefault="00220DE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Установить щит (3) на стойку  (1), затем на щит установить коль</w:t>
      </w:r>
      <w:r w:rsidR="006A1589">
        <w:rPr>
          <w:rFonts w:ascii="Times New Roman" w:hAnsi="Times New Roman" w:cs="Times New Roman"/>
          <w:i/>
          <w:sz w:val="24"/>
          <w:szCs w:val="24"/>
        </w:rPr>
        <w:t xml:space="preserve">цо (2) и закрепить при помощи </w:t>
      </w:r>
      <w:r w:rsidR="006A1589" w:rsidRPr="006A1589">
        <w:rPr>
          <w:rFonts w:ascii="Times New Roman" w:hAnsi="Times New Roman" w:cs="Times New Roman"/>
          <w:i/>
          <w:sz w:val="24"/>
          <w:szCs w:val="24"/>
        </w:rPr>
        <w:t>(7</w:t>
      </w:r>
      <w:r>
        <w:rPr>
          <w:rFonts w:ascii="Times New Roman" w:hAnsi="Times New Roman" w:cs="Times New Roman"/>
          <w:i/>
          <w:sz w:val="24"/>
          <w:szCs w:val="24"/>
        </w:rPr>
        <w:t>), (</w:t>
      </w:r>
      <w:r w:rsidR="006A1589" w:rsidRPr="006A1589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), (1</w:t>
      </w:r>
      <w:r w:rsidR="006A1589" w:rsidRPr="006A1589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), выровнять положение щита относительно земли и </w:t>
      </w:r>
      <w:r w:rsidR="0002024F">
        <w:rPr>
          <w:rFonts w:ascii="Times New Roman" w:hAnsi="Times New Roman" w:cs="Times New Roman"/>
          <w:i/>
          <w:sz w:val="24"/>
          <w:szCs w:val="24"/>
        </w:rPr>
        <w:t>установить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02024F">
        <w:rPr>
          <w:rFonts w:ascii="Times New Roman" w:hAnsi="Times New Roman" w:cs="Times New Roman"/>
          <w:i/>
          <w:sz w:val="24"/>
          <w:szCs w:val="24"/>
        </w:rPr>
        <w:t>кос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2024F">
        <w:rPr>
          <w:rFonts w:ascii="Times New Roman" w:hAnsi="Times New Roman" w:cs="Times New Roman"/>
          <w:i/>
          <w:sz w:val="24"/>
          <w:szCs w:val="24"/>
        </w:rPr>
        <w:t>ны</w:t>
      </w:r>
      <w:r>
        <w:rPr>
          <w:rFonts w:ascii="Times New Roman" w:hAnsi="Times New Roman" w:cs="Times New Roman"/>
          <w:i/>
          <w:sz w:val="24"/>
          <w:szCs w:val="24"/>
        </w:rPr>
        <w:t xml:space="preserve"> (4)</w:t>
      </w:r>
      <w:r w:rsidR="0002024F">
        <w:rPr>
          <w:rFonts w:ascii="Times New Roman" w:hAnsi="Times New Roman" w:cs="Times New Roman"/>
          <w:i/>
          <w:sz w:val="24"/>
          <w:szCs w:val="24"/>
        </w:rPr>
        <w:t xml:space="preserve"> закрепленные</w:t>
      </w:r>
      <w:r w:rsidR="006A1589">
        <w:rPr>
          <w:rFonts w:ascii="Times New Roman" w:hAnsi="Times New Roman" w:cs="Times New Roman"/>
          <w:i/>
          <w:sz w:val="24"/>
          <w:szCs w:val="24"/>
        </w:rPr>
        <w:t xml:space="preserve"> при помощи (</w:t>
      </w:r>
      <w:r w:rsidR="006A1589" w:rsidRPr="006A1589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), (</w:t>
      </w:r>
      <w:r w:rsidR="006A1589" w:rsidRPr="006A1589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), (</w:t>
      </w:r>
      <w:r w:rsidR="006A1589" w:rsidRPr="006A1589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i/>
          <w:sz w:val="24"/>
          <w:szCs w:val="24"/>
        </w:rPr>
        <w:t>),</w:t>
      </w:r>
      <w:r w:rsidR="0002024F">
        <w:rPr>
          <w:rFonts w:ascii="Times New Roman" w:hAnsi="Times New Roman" w:cs="Times New Roman"/>
          <w:i/>
          <w:sz w:val="24"/>
          <w:szCs w:val="24"/>
        </w:rPr>
        <w:t xml:space="preserve"> после завершения работ по установке стойки смонтировать протектор (5), закрепив ее при помощи (</w:t>
      </w:r>
      <w:r w:rsidR="006A1589" w:rsidRPr="006A1589">
        <w:rPr>
          <w:rFonts w:ascii="Times New Roman" w:hAnsi="Times New Roman" w:cs="Times New Roman"/>
          <w:i/>
          <w:sz w:val="24"/>
          <w:szCs w:val="24"/>
        </w:rPr>
        <w:t>8</w:t>
      </w:r>
      <w:r w:rsidR="0002024F">
        <w:rPr>
          <w:rFonts w:ascii="Times New Roman" w:hAnsi="Times New Roman" w:cs="Times New Roman"/>
          <w:i/>
          <w:sz w:val="24"/>
          <w:szCs w:val="24"/>
        </w:rPr>
        <w:t>), (1</w:t>
      </w:r>
      <w:r w:rsidR="006A1589" w:rsidRPr="006A1589">
        <w:rPr>
          <w:rFonts w:ascii="Times New Roman" w:hAnsi="Times New Roman" w:cs="Times New Roman"/>
          <w:i/>
          <w:sz w:val="24"/>
          <w:szCs w:val="24"/>
        </w:rPr>
        <w:t>0</w:t>
      </w:r>
      <w:r w:rsidR="0002024F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A1589" w:rsidRPr="006A1589" w:rsidRDefault="006A1589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2024F" w:rsidRDefault="0002024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024F" w:rsidRDefault="0002024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024F" w:rsidRDefault="0002024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906" w:rsidRDefault="00160906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AA0561">
        <w:rPr>
          <w:rFonts w:ascii="Times New Roman" w:hAnsi="Times New Roman" w:cs="Times New Roman"/>
          <w:i/>
          <w:sz w:val="24"/>
          <w:szCs w:val="24"/>
        </w:rPr>
        <w:t>Б18.1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7694A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45A" w:rsidRDefault="002F345A" w:rsidP="00575EE5">
      <w:pPr>
        <w:spacing w:after="0" w:line="240" w:lineRule="auto"/>
      </w:pPr>
      <w:r>
        <w:separator/>
      </w:r>
    </w:p>
  </w:endnote>
  <w:endnote w:type="continuationSeparator" w:id="0">
    <w:p w:rsidR="002F345A" w:rsidRDefault="002F345A" w:rsidP="0057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E5" w:rsidRDefault="00575EE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E5" w:rsidRDefault="00575EE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E5" w:rsidRDefault="00575E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45A" w:rsidRDefault="002F345A" w:rsidP="00575EE5">
      <w:pPr>
        <w:spacing w:after="0" w:line="240" w:lineRule="auto"/>
      </w:pPr>
      <w:r>
        <w:separator/>
      </w:r>
    </w:p>
  </w:footnote>
  <w:footnote w:type="continuationSeparator" w:id="0">
    <w:p w:rsidR="002F345A" w:rsidRDefault="002F345A" w:rsidP="0057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E5" w:rsidRDefault="00575EE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E5" w:rsidRDefault="00575EE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E5" w:rsidRDefault="00575E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2024F"/>
    <w:rsid w:val="0006744A"/>
    <w:rsid w:val="00160906"/>
    <w:rsid w:val="00162912"/>
    <w:rsid w:val="00164CC8"/>
    <w:rsid w:val="0017694A"/>
    <w:rsid w:val="00220DEF"/>
    <w:rsid w:val="0026656C"/>
    <w:rsid w:val="0027712F"/>
    <w:rsid w:val="002F345A"/>
    <w:rsid w:val="0041315D"/>
    <w:rsid w:val="004425CF"/>
    <w:rsid w:val="00492FAA"/>
    <w:rsid w:val="004F21D0"/>
    <w:rsid w:val="005332C3"/>
    <w:rsid w:val="00575EE5"/>
    <w:rsid w:val="00576D42"/>
    <w:rsid w:val="006A1589"/>
    <w:rsid w:val="006B48FD"/>
    <w:rsid w:val="006F0D47"/>
    <w:rsid w:val="0073067D"/>
    <w:rsid w:val="00750E1A"/>
    <w:rsid w:val="0075190A"/>
    <w:rsid w:val="00751C08"/>
    <w:rsid w:val="007C1387"/>
    <w:rsid w:val="00803419"/>
    <w:rsid w:val="009826EC"/>
    <w:rsid w:val="00A82BA8"/>
    <w:rsid w:val="00AA0561"/>
    <w:rsid w:val="00AA0CC1"/>
    <w:rsid w:val="00B018B1"/>
    <w:rsid w:val="00B34A1F"/>
    <w:rsid w:val="00B47D5F"/>
    <w:rsid w:val="00B53DC4"/>
    <w:rsid w:val="00B57BB7"/>
    <w:rsid w:val="00BE492C"/>
    <w:rsid w:val="00C70381"/>
    <w:rsid w:val="00CF4AFD"/>
    <w:rsid w:val="00D01612"/>
    <w:rsid w:val="00D31424"/>
    <w:rsid w:val="00D3149D"/>
    <w:rsid w:val="00D64F36"/>
    <w:rsid w:val="00D92842"/>
    <w:rsid w:val="00DC72A5"/>
    <w:rsid w:val="00DE32EE"/>
    <w:rsid w:val="00F339C4"/>
    <w:rsid w:val="00F6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3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7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5EE5"/>
  </w:style>
  <w:style w:type="paragraph" w:styleId="a9">
    <w:name w:val="footer"/>
    <w:basedOn w:val="a"/>
    <w:link w:val="aa"/>
    <w:uiPriority w:val="99"/>
    <w:semiHidden/>
    <w:unhideWhenUsed/>
    <w:rsid w:val="0057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5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psp-tst-05</dc:creator>
  <cp:lastModifiedBy>user</cp:lastModifiedBy>
  <cp:revision>9</cp:revision>
  <dcterms:created xsi:type="dcterms:W3CDTF">2016-09-27T10:04:00Z</dcterms:created>
  <dcterms:modified xsi:type="dcterms:W3CDTF">2022-05-11T11:13:00Z</dcterms:modified>
</cp:coreProperties>
</file>