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50" w:rsidRDefault="00670E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B97650" w:rsidRDefault="00B97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670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УСТАНОВКА ИЗДЕЛИЯ</w:t>
      </w:r>
    </w:p>
    <w:p w:rsidR="00B97650" w:rsidRDefault="00670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Изделие  устанавливать на выровненную по горизонту поверхность</w:t>
      </w:r>
    </w:p>
    <w:p w:rsidR="00B97650" w:rsidRDefault="00670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Монтаж изделия должна проводить организация, имеющая допуск к монтажным работам.</w:t>
      </w:r>
    </w:p>
    <w:p w:rsidR="00B97650" w:rsidRDefault="00670E48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Устанавливать через крепежные отверстия во фланце (4 отв.) </w:t>
      </w:r>
      <w:r>
        <w:rPr>
          <w:rFonts w:ascii="Times New Roman" w:hAnsi="Times New Roman" w:cs="Times New Roman"/>
          <w:i/>
          <w:sz w:val="24"/>
          <w:szCs w:val="24"/>
        </w:rPr>
        <w:t>при помощи дюбель-шпилек распорных в заранее подготовленное основание, 2 фланца на конструкции с шагом 1000мм</w:t>
      </w:r>
    </w:p>
    <w:p w:rsidR="00B97650" w:rsidRDefault="00B97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670E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B97650" w:rsidRDefault="00670E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B97650" w:rsidRDefault="00670E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7650" w:rsidRDefault="00670E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</w:t>
      </w:r>
      <w:r>
        <w:rPr>
          <w:rFonts w:ascii="Times New Roman" w:hAnsi="Times New Roman" w:cs="Times New Roman"/>
          <w:i/>
          <w:sz w:val="24"/>
          <w:szCs w:val="24"/>
        </w:rPr>
        <w:t>СПЛУАТАЦИИ</w:t>
      </w:r>
    </w:p>
    <w:p w:rsidR="00B97650" w:rsidRDefault="00670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назначению.</w:t>
      </w:r>
    </w:p>
    <w:p w:rsidR="00B97650" w:rsidRDefault="00670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Дети до 14 лет допускаются до эксплуатации изделия только под руководством аттестованного инструктора.</w:t>
      </w:r>
    </w:p>
    <w:p w:rsidR="00B97650" w:rsidRDefault="00670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Проводить тех. обслуживание изделия - не реже одного раза в неделю.</w:t>
      </w:r>
    </w:p>
    <w:p w:rsidR="00B97650" w:rsidRDefault="00670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Проводить визуальный осмот</w:t>
      </w:r>
      <w:r>
        <w:rPr>
          <w:rFonts w:ascii="Times New Roman" w:hAnsi="Times New Roman" w:cs="Times New Roman"/>
          <w:i/>
          <w:sz w:val="24"/>
          <w:szCs w:val="24"/>
        </w:rPr>
        <w:t>р изделия и проверять крепежные соединения раз в неделю.</w:t>
      </w:r>
    </w:p>
    <w:p w:rsidR="00B97650" w:rsidRDefault="00B97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670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B97650" w:rsidRDefault="00670E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B97650" w:rsidRDefault="00670E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</w:t>
      </w:r>
      <w:r>
        <w:rPr>
          <w:rFonts w:ascii="Times New Roman" w:hAnsi="Times New Roman" w:cs="Times New Roman"/>
          <w:i/>
          <w:sz w:val="24"/>
          <w:szCs w:val="24"/>
        </w:rPr>
        <w:t>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B97650" w:rsidRDefault="00B976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670E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B97650" w:rsidRDefault="00670E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потребитель имеет право предъявить рекламацию </w:t>
      </w:r>
      <w:r>
        <w:rPr>
          <w:rFonts w:ascii="Times New Roman" w:hAnsi="Times New Roman" w:cs="Times New Roman"/>
          <w:i/>
          <w:sz w:val="24"/>
          <w:szCs w:val="24"/>
        </w:rPr>
        <w:t>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B97650" w:rsidRDefault="00B976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670E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B97650" w:rsidRDefault="00B97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670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Выдал    __________________</w:t>
      </w:r>
    </w:p>
    <w:p w:rsidR="00B97650" w:rsidRDefault="00B97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670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B97650" w:rsidRDefault="00B97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B97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B97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B97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B97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B97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B97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B97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B97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B97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B97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B97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B97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B97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B97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B97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B97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670E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ООО  «Пумори – Спорт»</w:t>
      </w:r>
    </w:p>
    <w:p w:rsidR="00B97650" w:rsidRDefault="00B976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B976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B976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670E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Уличный тренажер «эллипсоид двойной»</w:t>
      </w:r>
    </w:p>
    <w:p w:rsidR="00B97650" w:rsidRDefault="00B976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670E48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Паспорт – описание</w:t>
      </w:r>
    </w:p>
    <w:p w:rsidR="00B97650" w:rsidRDefault="00B976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7650" w:rsidRDefault="00670E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ОП8.2.000ПС</w:t>
      </w:r>
    </w:p>
    <w:p w:rsidR="00B97650" w:rsidRDefault="00670E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002145" cy="6172200"/>
            <wp:effectExtent l="0" t="0" r="0" b="0"/>
            <wp:wrapTopAndBottom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14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650" w:rsidRDefault="00B976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B976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B976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7650" w:rsidRDefault="00670E48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</w:t>
      </w:r>
      <w:r>
        <w:rPr>
          <w:rFonts w:ascii="Times New Roman" w:hAnsi="Times New Roman" w:cs="Times New Roman"/>
          <w:i/>
          <w:sz w:val="24"/>
          <w:szCs w:val="24"/>
        </w:rPr>
        <w:t>Екатеринбург, ул. Монтёрская, 3</w:t>
      </w:r>
    </w:p>
    <w:p w:rsidR="00B97650" w:rsidRDefault="00670E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97650" w:rsidRDefault="00670E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97650" w:rsidRDefault="00B97650">
      <w:pPr>
        <w:spacing w:after="0" w:line="240" w:lineRule="auto"/>
        <w:jc w:val="center"/>
      </w:pPr>
      <w:hyperlink r:id="rId8">
        <w:r w:rsidR="00670E48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97650" w:rsidRDefault="00670E48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ТЕХНИЧЕСКОЕ ОПИСАНИЕ</w:t>
      </w:r>
    </w:p>
    <w:p w:rsidR="00B97650" w:rsidRDefault="00B976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650" w:rsidRDefault="00670E48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B97650" w:rsidRDefault="00670E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Техническое описание предназначено для изучения конструкции и содержит техниче</w:t>
      </w:r>
      <w:r>
        <w:rPr>
          <w:rFonts w:ascii="Times New Roman" w:hAnsi="Times New Roman" w:cs="Times New Roman"/>
          <w:i/>
          <w:sz w:val="28"/>
          <w:szCs w:val="28"/>
        </w:rPr>
        <w:t>ские данные и сведения об устройстве изделия, необходимые для обеспечения его правильной эксплуатации.</w:t>
      </w:r>
    </w:p>
    <w:p w:rsidR="00B97650" w:rsidRDefault="00B976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650" w:rsidRDefault="00670E48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НАЗНАЧЕНИЕ</w:t>
      </w:r>
    </w:p>
    <w:p w:rsidR="00B97650" w:rsidRDefault="00670E4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Предназначен для двух занимающихся. Занимающийся держась за опорные рукоятки, имитирует руками – попеременные движения гребца при помощи подв</w:t>
      </w:r>
      <w:r>
        <w:rPr>
          <w:rFonts w:ascii="Times New Roman" w:hAnsi="Times New Roman" w:cs="Times New Roman"/>
          <w:i/>
          <w:sz w:val="28"/>
          <w:szCs w:val="28"/>
        </w:rPr>
        <w:t>ижных рычагов тренажера, а ноги на опорных платформах совершают эллиптические движения, что обеспечивает комплексную проработку мышц ног и рук.</w:t>
      </w:r>
    </w:p>
    <w:p w:rsidR="00B97650" w:rsidRDefault="00B976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650" w:rsidRDefault="00670E48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ТЕХНИЧЕСКИЕ ДАННЫЕ</w:t>
      </w:r>
    </w:p>
    <w:p w:rsidR="00B97650" w:rsidRDefault="00670E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размеры (не более):</w:t>
      </w:r>
    </w:p>
    <w:p w:rsidR="00B97650" w:rsidRDefault="00670E4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Длина,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2300</w:t>
      </w:r>
    </w:p>
    <w:p w:rsidR="00B97650" w:rsidRDefault="00670E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Ширина,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600</w:t>
      </w:r>
    </w:p>
    <w:p w:rsidR="00B97650" w:rsidRDefault="00670E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Высота,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1350</w:t>
      </w:r>
    </w:p>
    <w:p w:rsidR="00B97650" w:rsidRDefault="00670E48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Масса, кг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69</w:t>
      </w:r>
    </w:p>
    <w:p w:rsidR="00B97650" w:rsidRDefault="00B976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650" w:rsidRDefault="00670E48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УСТРОЙСТВО ИЗДЕЛИЯ</w:t>
      </w:r>
    </w:p>
    <w:p w:rsidR="00B97650" w:rsidRDefault="00670E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Используемый сортамент: труба профильная 40х40х3мм, труба Ø108х4мм, Ø33,5х3,2мм,  лист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6мм.</w:t>
      </w:r>
    </w:p>
    <w:p w:rsidR="00B97650" w:rsidRDefault="00670E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Покрытие: металл - ППП,  рукоятки – ПВХ.</w:t>
      </w:r>
    </w:p>
    <w:p w:rsidR="00B97650" w:rsidRDefault="00670E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Прочие материалы: ногоступ пластиковый.</w:t>
      </w:r>
    </w:p>
    <w:p w:rsidR="00B97650" w:rsidRDefault="00B976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650" w:rsidRDefault="00670E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КОМПЛЕКТНОСТЬ</w:t>
      </w:r>
    </w:p>
    <w:p w:rsidR="00B97650" w:rsidRDefault="00670E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Изделие поставляется в сборе. </w:t>
      </w:r>
    </w:p>
    <w:p w:rsidR="00B97650" w:rsidRDefault="00B97650">
      <w:pPr>
        <w:sectPr w:rsidR="00B976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B97650" w:rsidRDefault="00670E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Основание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B97650" w:rsidRDefault="00670E4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Серьга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B97650" w:rsidRDefault="00670E4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Опора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B97650" w:rsidRDefault="00670E4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Рукоятка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B97650" w:rsidRDefault="00670E4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Стакан подшипника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</w:t>
      </w:r>
    </w:p>
    <w:p w:rsidR="00B97650" w:rsidRDefault="00670E4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Втулка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B97650" w:rsidRDefault="00670E4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Шайба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12</w:t>
      </w:r>
    </w:p>
    <w:p w:rsidR="00B97650" w:rsidRDefault="00670E4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Ось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B97650" w:rsidRDefault="00670E4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Болт M8x65 ГОСТ 7802-81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</w:t>
      </w:r>
    </w:p>
    <w:p w:rsidR="00B97650" w:rsidRDefault="00670E4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Болт M10x65 ГОСТ 7798-70</w:t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B97650" w:rsidRDefault="00670E4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Гайка M8 ГОСТ 5915-70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</w:t>
      </w:r>
    </w:p>
    <w:p w:rsidR="00B97650" w:rsidRDefault="00670E4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Гайка M10 ГОСТ 5915-70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B97650" w:rsidRDefault="00670E4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Гайка M12 ГОСТ 5915-70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</w:t>
      </w:r>
    </w:p>
    <w:p w:rsidR="00B97650" w:rsidRDefault="00670E4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Шайба A.8 ГОСТ 11371-78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</w:t>
      </w:r>
    </w:p>
    <w:p w:rsidR="00B97650" w:rsidRDefault="00670E4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Шайба A.10 ГОСТ 11371-78</w:t>
      </w:r>
      <w:r>
        <w:rPr>
          <w:rFonts w:ascii="Times New Roman" w:hAnsi="Times New Roman" w:cs="Times New Roman"/>
          <w:i/>
          <w:sz w:val="24"/>
          <w:szCs w:val="24"/>
        </w:rPr>
        <w:tab/>
        <w:t>8</w:t>
      </w:r>
    </w:p>
    <w:p w:rsidR="00B97650" w:rsidRDefault="00670E4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Подшипник 202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28</w:t>
      </w:r>
    </w:p>
    <w:p w:rsidR="00B97650" w:rsidRDefault="00670E4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Одиночный ногоступ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B97650" w:rsidRDefault="00670E4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Заглушка внутр. 40х40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B97650" w:rsidRDefault="00670E4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Заглушка на </w:t>
      </w:r>
      <w:r>
        <w:rPr>
          <w:rFonts w:ascii="Times New Roman" w:hAnsi="Times New Roman" w:cs="Times New Roman"/>
          <w:i/>
          <w:sz w:val="24"/>
          <w:szCs w:val="24"/>
        </w:rPr>
        <w:t>тр.33.5х3,2(внутр.)</w:t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B97650" w:rsidRDefault="00670E4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Дюбель-шпилька 16х220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8</w:t>
      </w:r>
    </w:p>
    <w:p w:rsidR="00B97650" w:rsidRDefault="00B97650">
      <w:pPr>
        <w:sectPr w:rsidR="00B97650">
          <w:type w:val="continuous"/>
          <w:pgSz w:w="11906" w:h="16838"/>
          <w:pgMar w:top="765" w:right="720" w:bottom="765" w:left="720" w:header="708" w:footer="708" w:gutter="0"/>
          <w:cols w:num="2" w:space="708"/>
          <w:formProt w:val="0"/>
          <w:docGrid w:linePitch="360" w:charSpace="4096"/>
        </w:sectPr>
      </w:pPr>
    </w:p>
    <w:p w:rsidR="00B97650" w:rsidRDefault="00B976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650" w:rsidRDefault="00670E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B97650" w:rsidRDefault="00B976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650" w:rsidRDefault="00B976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650" w:rsidRDefault="00B976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650" w:rsidRDefault="00B976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650" w:rsidRDefault="00B976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650" w:rsidRDefault="00670E48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СВИДЕТЕЛЬСТВО О ПРИЕМКЕ</w:t>
      </w:r>
    </w:p>
    <w:p w:rsidR="00B97650" w:rsidRDefault="00670E48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Код изделия: ОП8.2.000</w:t>
      </w:r>
    </w:p>
    <w:p w:rsidR="00B97650" w:rsidRDefault="00670E4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соответ</w:t>
      </w:r>
      <w:r>
        <w:rPr>
          <w:rFonts w:ascii="Times New Roman" w:hAnsi="Times New Roman" w:cs="Times New Roman"/>
          <w:i/>
          <w:sz w:val="28"/>
          <w:szCs w:val="28"/>
        </w:rPr>
        <w:t>ствует техническим требованиям конструкторской документации и признано годным для эксплуатации.</w:t>
      </w:r>
    </w:p>
    <w:p w:rsidR="00B97650" w:rsidRDefault="00B976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650" w:rsidRDefault="00B976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650" w:rsidRDefault="00670E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Приемку произвел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Дата выпуска  04.12.2020г.</w:t>
      </w:r>
    </w:p>
    <w:p w:rsidR="00B97650" w:rsidRDefault="00670E48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(роспись)</w:t>
      </w:r>
    </w:p>
    <w:p w:rsidR="00B97650" w:rsidRDefault="00B9765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650" w:rsidRDefault="00B9765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650" w:rsidRDefault="00670E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Приемку произвел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Дата выпуска _________ </w:t>
      </w:r>
    </w:p>
    <w:p w:rsidR="00B97650" w:rsidRDefault="00670E48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(роспись кладовщика ПС)</w:t>
      </w:r>
    </w:p>
    <w:p w:rsidR="00B97650" w:rsidRDefault="00B97650">
      <w:pPr>
        <w:sectPr w:rsidR="00B97650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B97650" w:rsidRDefault="00B97650"/>
    <w:p w:rsidR="00B97650" w:rsidRDefault="00B97650">
      <w:pPr>
        <w:sectPr w:rsidR="00B97650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B97650" w:rsidRDefault="00B97650"/>
    <w:p w:rsidR="00B97650" w:rsidRDefault="00B97650">
      <w:pPr>
        <w:sectPr w:rsidR="00B97650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000000" w:rsidRDefault="00670E48"/>
    <w:sectPr w:rsidR="00000000" w:rsidSect="00B97650">
      <w:type w:val="continuous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50" w:rsidRDefault="00B97650" w:rsidP="00B97650">
      <w:pPr>
        <w:spacing w:after="0" w:line="240" w:lineRule="auto"/>
      </w:pPr>
      <w:r>
        <w:separator/>
      </w:r>
    </w:p>
  </w:endnote>
  <w:endnote w:type="continuationSeparator" w:id="0">
    <w:p w:rsidR="00B97650" w:rsidRDefault="00B97650" w:rsidP="00B9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48" w:rsidRDefault="00670E4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50" w:rsidRDefault="00B976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48" w:rsidRDefault="00670E4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50" w:rsidRDefault="00B97650" w:rsidP="00B97650">
      <w:pPr>
        <w:spacing w:after="0" w:line="240" w:lineRule="auto"/>
      </w:pPr>
      <w:r>
        <w:separator/>
      </w:r>
    </w:p>
  </w:footnote>
  <w:footnote w:type="continuationSeparator" w:id="0">
    <w:p w:rsidR="00B97650" w:rsidRDefault="00B97650" w:rsidP="00B9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48" w:rsidRDefault="00670E4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50" w:rsidRDefault="00B976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48" w:rsidRDefault="00670E4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97650"/>
    <w:rsid w:val="00670E48"/>
    <w:rsid w:val="00B9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F726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9E1766"/>
  </w:style>
  <w:style w:type="character" w:customStyle="1" w:styleId="a5">
    <w:name w:val="Нижний колонтитул Знак"/>
    <w:basedOn w:val="a0"/>
    <w:uiPriority w:val="99"/>
    <w:semiHidden/>
    <w:qFormat/>
    <w:rsid w:val="009E1766"/>
  </w:style>
  <w:style w:type="character" w:customStyle="1" w:styleId="1">
    <w:name w:val="Верхний колонтитул Знак1"/>
    <w:basedOn w:val="a0"/>
    <w:link w:val="Header"/>
    <w:uiPriority w:val="99"/>
    <w:semiHidden/>
    <w:qFormat/>
    <w:rsid w:val="00B709F6"/>
    <w:rPr>
      <w:color w:val="00000A"/>
      <w:sz w:val="22"/>
    </w:rPr>
  </w:style>
  <w:style w:type="character" w:customStyle="1" w:styleId="10">
    <w:name w:val="Нижний колонтитул Знак1"/>
    <w:basedOn w:val="a0"/>
    <w:uiPriority w:val="99"/>
    <w:semiHidden/>
    <w:qFormat/>
    <w:rsid w:val="00B709F6"/>
    <w:rPr>
      <w:color w:val="00000A"/>
      <w:sz w:val="22"/>
    </w:rPr>
  </w:style>
  <w:style w:type="paragraph" w:customStyle="1" w:styleId="a6">
    <w:name w:val="Заголовок"/>
    <w:basedOn w:val="a"/>
    <w:next w:val="a7"/>
    <w:qFormat/>
    <w:rsid w:val="00D276F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D276FD"/>
    <w:pPr>
      <w:spacing w:after="140" w:line="288" w:lineRule="auto"/>
    </w:pPr>
  </w:style>
  <w:style w:type="paragraph" w:styleId="a8">
    <w:name w:val="List"/>
    <w:basedOn w:val="a7"/>
    <w:rsid w:val="00D276FD"/>
    <w:rPr>
      <w:rFonts w:cs="Mangal"/>
    </w:rPr>
  </w:style>
  <w:style w:type="paragraph" w:customStyle="1" w:styleId="Caption">
    <w:name w:val="Caption"/>
    <w:basedOn w:val="a"/>
    <w:qFormat/>
    <w:rsid w:val="00D276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276FD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1F72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1"/>
    <w:uiPriority w:val="99"/>
    <w:semiHidden/>
    <w:unhideWhenUsed/>
    <w:rsid w:val="00B709F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B709F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2"/>
    <w:uiPriority w:val="99"/>
    <w:semiHidden/>
    <w:unhideWhenUsed/>
    <w:rsid w:val="00670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link w:val="ac"/>
    <w:uiPriority w:val="99"/>
    <w:semiHidden/>
    <w:rsid w:val="00670E48"/>
    <w:rPr>
      <w:rFonts w:ascii="Calibri" w:eastAsia="Calibri" w:hAnsi="Calibri"/>
      <w:color w:val="00000A"/>
      <w:sz w:val="22"/>
    </w:rPr>
  </w:style>
  <w:style w:type="paragraph" w:styleId="ad">
    <w:name w:val="footer"/>
    <w:basedOn w:val="a"/>
    <w:link w:val="20"/>
    <w:uiPriority w:val="99"/>
    <w:semiHidden/>
    <w:unhideWhenUsed/>
    <w:rsid w:val="00670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d"/>
    <w:uiPriority w:val="99"/>
    <w:semiHidden/>
    <w:rsid w:val="00670E48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F05FB-1DC5-431D-A8DA-045EC9AA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39</cp:revision>
  <cp:lastPrinted>2020-12-04T14:11:00Z</cp:lastPrinted>
  <dcterms:created xsi:type="dcterms:W3CDTF">2016-04-15T08:38:00Z</dcterms:created>
  <dcterms:modified xsi:type="dcterms:W3CDTF">2022-05-11T11:17:00Z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